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B1" w:rsidRPr="00491BA8" w:rsidRDefault="00CC683B" w:rsidP="00491BA8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令和</w:t>
      </w:r>
      <w:r w:rsidR="003538D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８</w:t>
      </w:r>
      <w:r w:rsidR="00491BA8" w:rsidRPr="00491BA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年度　地域防犯推進委員　連絡票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36"/>
        <w:gridCol w:w="7676"/>
      </w:tblGrid>
      <w:tr w:rsidR="00491BA8" w:rsidTr="00491BA8">
        <w:trPr>
          <w:jc w:val="center"/>
        </w:trPr>
        <w:tc>
          <w:tcPr>
            <w:tcW w:w="2636" w:type="dxa"/>
          </w:tcPr>
          <w:p w:rsidR="00491BA8" w:rsidRPr="00491BA8" w:rsidRDefault="00491BA8" w:rsidP="00491BA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1BA8">
              <w:rPr>
                <w:rFonts w:asciiTheme="majorEastAsia" w:eastAsiaTheme="majorEastAsia" w:hAnsiTheme="majorEastAsia" w:hint="eastAsia"/>
                <w:sz w:val="28"/>
                <w:szCs w:val="28"/>
              </w:rPr>
              <w:t>地区（○で囲む）</w:t>
            </w:r>
          </w:p>
        </w:tc>
        <w:tc>
          <w:tcPr>
            <w:tcW w:w="7676" w:type="dxa"/>
          </w:tcPr>
          <w:p w:rsidR="00491BA8" w:rsidRPr="00491BA8" w:rsidRDefault="00491B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1BA8">
              <w:rPr>
                <w:rFonts w:asciiTheme="majorEastAsia" w:eastAsiaTheme="majorEastAsia" w:hAnsiTheme="majorEastAsia" w:hint="eastAsia"/>
                <w:sz w:val="28"/>
                <w:szCs w:val="28"/>
              </w:rPr>
              <w:t>入間川・入曽・堀兼・奥富・柏原・水富・新狭山・狭山台</w:t>
            </w:r>
          </w:p>
        </w:tc>
      </w:tr>
      <w:tr w:rsidR="00491BA8" w:rsidTr="00491BA8">
        <w:trPr>
          <w:jc w:val="center"/>
        </w:trPr>
        <w:tc>
          <w:tcPr>
            <w:tcW w:w="2636" w:type="dxa"/>
          </w:tcPr>
          <w:p w:rsidR="00491BA8" w:rsidRPr="00491BA8" w:rsidRDefault="00491BA8" w:rsidP="00491BA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1BA8">
              <w:rPr>
                <w:rFonts w:asciiTheme="majorEastAsia" w:eastAsiaTheme="majorEastAsia" w:hAnsiTheme="majorEastAsia" w:hint="eastAsia"/>
                <w:sz w:val="28"/>
                <w:szCs w:val="28"/>
              </w:rPr>
              <w:t>自治会名</w:t>
            </w:r>
          </w:p>
        </w:tc>
        <w:tc>
          <w:tcPr>
            <w:tcW w:w="7676" w:type="dxa"/>
          </w:tcPr>
          <w:p w:rsidR="00491BA8" w:rsidRPr="00491BA8" w:rsidRDefault="00491BA8" w:rsidP="00491BA8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1BA8">
              <w:rPr>
                <w:rFonts w:asciiTheme="majorEastAsia" w:eastAsiaTheme="majorEastAsia" w:hAnsiTheme="majorEastAsia" w:hint="eastAsia"/>
                <w:sz w:val="28"/>
                <w:szCs w:val="28"/>
              </w:rPr>
              <w:t>自治会</w:t>
            </w:r>
          </w:p>
        </w:tc>
      </w:tr>
    </w:tbl>
    <w:p w:rsidR="00491BA8" w:rsidRPr="00B81893" w:rsidRDefault="00E71031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１．</w:t>
      </w:r>
      <w:r w:rsidR="00CC683B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3538DD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491BA8" w:rsidRPr="00B81893">
        <w:rPr>
          <w:rFonts w:asciiTheme="majorEastAsia" w:eastAsiaTheme="majorEastAsia" w:hAnsiTheme="majorEastAsia" w:hint="eastAsia"/>
          <w:b/>
          <w:sz w:val="28"/>
          <w:szCs w:val="28"/>
        </w:rPr>
        <w:t>年度　地域防犯推進委員</w:t>
      </w:r>
      <w:r w:rsidR="005F2769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5F2769" w:rsidRPr="005F276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1名以上</w:t>
      </w:r>
      <w:r w:rsidR="005F2769">
        <w:rPr>
          <w:rFonts w:asciiTheme="majorEastAsia" w:eastAsiaTheme="majorEastAsia" w:hAnsiTheme="majorEastAsia" w:hint="eastAsia"/>
          <w:b/>
          <w:sz w:val="28"/>
          <w:szCs w:val="28"/>
        </w:rPr>
        <w:t>の推薦をお願いいたします）</w:t>
      </w:r>
    </w:p>
    <w:tbl>
      <w:tblPr>
        <w:tblStyle w:val="a7"/>
        <w:tblW w:w="14495" w:type="dxa"/>
        <w:tblInd w:w="-572" w:type="dxa"/>
        <w:tblLook w:val="04A0" w:firstRow="1" w:lastRow="0" w:firstColumn="1" w:lastColumn="0" w:noHBand="0" w:noVBand="1"/>
      </w:tblPr>
      <w:tblGrid>
        <w:gridCol w:w="996"/>
        <w:gridCol w:w="1839"/>
        <w:gridCol w:w="2977"/>
        <w:gridCol w:w="1843"/>
        <w:gridCol w:w="1843"/>
        <w:gridCol w:w="2835"/>
        <w:gridCol w:w="720"/>
        <w:gridCol w:w="721"/>
        <w:gridCol w:w="721"/>
      </w:tblGrid>
      <w:tr w:rsidR="00424210" w:rsidTr="00424210">
        <w:trPr>
          <w:trHeight w:val="201"/>
        </w:trPr>
        <w:tc>
          <w:tcPr>
            <w:tcW w:w="996" w:type="dxa"/>
            <w:vMerge w:val="restart"/>
            <w:vAlign w:val="center"/>
          </w:tcPr>
          <w:p w:rsidR="00424210" w:rsidRPr="00E71031" w:rsidRDefault="00424210" w:rsidP="00491BA8">
            <w:pPr>
              <w:jc w:val="center"/>
              <w:rPr>
                <w:rFonts w:asciiTheme="majorEastAsia" w:eastAsiaTheme="majorEastAsia" w:hAnsiTheme="majorEastAsia"/>
              </w:rPr>
            </w:pPr>
            <w:r w:rsidRPr="00E71031">
              <w:rPr>
                <w:rFonts w:asciiTheme="majorEastAsia" w:eastAsiaTheme="majorEastAsia" w:hAnsiTheme="majorEastAsia" w:hint="eastAsia"/>
              </w:rPr>
              <w:t>新規</w:t>
            </w:r>
          </w:p>
          <w:p w:rsidR="00424210" w:rsidRPr="00E71031" w:rsidRDefault="00424210" w:rsidP="00491BA8">
            <w:pPr>
              <w:jc w:val="center"/>
              <w:rPr>
                <w:rFonts w:asciiTheme="majorEastAsia" w:eastAsiaTheme="majorEastAsia" w:hAnsiTheme="majorEastAsia"/>
              </w:rPr>
            </w:pPr>
            <w:r w:rsidRPr="00E71031">
              <w:rPr>
                <w:rFonts w:asciiTheme="majorEastAsia" w:eastAsiaTheme="majorEastAsia" w:hAnsiTheme="majorEastAsia" w:hint="eastAsia"/>
              </w:rPr>
              <w:t>継続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769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vMerge w:val="restart"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39B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39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1843" w:type="dxa"/>
            <w:vMerge w:val="restart"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39B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2835" w:type="dxa"/>
            <w:vMerge w:val="restart"/>
            <w:vAlign w:val="center"/>
          </w:tcPr>
          <w:p w:rsidR="00424210" w:rsidRPr="0083339B" w:rsidRDefault="00424210" w:rsidP="008426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39B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20" w:type="dxa"/>
            <w:vMerge w:val="restart"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01FB">
              <w:rPr>
                <w:rFonts w:asciiTheme="majorEastAsia" w:eastAsiaTheme="majorEastAsia" w:hAnsiTheme="majorEastAsia" w:hint="eastAsia"/>
                <w:sz w:val="18"/>
                <w:szCs w:val="18"/>
              </w:rPr>
              <w:t>表札</w:t>
            </w:r>
          </w:p>
        </w:tc>
        <w:tc>
          <w:tcPr>
            <w:tcW w:w="721" w:type="dxa"/>
            <w:vMerge w:val="restart"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E7ACE">
              <w:rPr>
                <w:rFonts w:asciiTheme="majorEastAsia" w:eastAsiaTheme="majorEastAsia" w:hAnsiTheme="majorEastAsia" w:hint="eastAsia"/>
                <w:sz w:val="16"/>
                <w:szCs w:val="16"/>
              </w:rPr>
              <w:t>ベスト</w:t>
            </w:r>
          </w:p>
        </w:tc>
        <w:tc>
          <w:tcPr>
            <w:tcW w:w="721" w:type="dxa"/>
            <w:vMerge w:val="restart"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7ACE">
              <w:rPr>
                <w:rFonts w:asciiTheme="majorEastAsia" w:eastAsiaTheme="majorEastAsia" w:hAnsiTheme="majorEastAsia" w:hint="eastAsia"/>
                <w:sz w:val="18"/>
                <w:szCs w:val="18"/>
              </w:rPr>
              <w:t>腕章</w:t>
            </w:r>
          </w:p>
        </w:tc>
      </w:tr>
      <w:tr w:rsidR="00424210" w:rsidTr="00424210">
        <w:trPr>
          <w:trHeight w:val="450"/>
        </w:trPr>
        <w:tc>
          <w:tcPr>
            <w:tcW w:w="996" w:type="dxa"/>
            <w:vMerge/>
            <w:vAlign w:val="center"/>
          </w:tcPr>
          <w:p w:rsidR="00424210" w:rsidRPr="00E71031" w:rsidRDefault="00424210" w:rsidP="00491B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2769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F276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vMerge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83339B" w:rsidRDefault="00424210" w:rsidP="00B818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24210" w:rsidRPr="0083339B" w:rsidRDefault="00424210" w:rsidP="008426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9E7ACE" w:rsidRDefault="00424210" w:rsidP="00B8189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24210" w:rsidTr="00424210">
        <w:trPr>
          <w:trHeight w:val="164"/>
        </w:trPr>
        <w:tc>
          <w:tcPr>
            <w:tcW w:w="996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1031">
              <w:rPr>
                <w:rFonts w:asciiTheme="majorEastAsia" w:eastAsiaTheme="majorEastAsia" w:hAnsiTheme="majorEastAsia" w:hint="eastAsia"/>
                <w:sz w:val="20"/>
                <w:szCs w:val="20"/>
              </w:rPr>
              <w:t>新・継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833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24210" w:rsidRPr="00E71031" w:rsidRDefault="00424210" w:rsidP="00833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708"/>
        </w:trPr>
        <w:tc>
          <w:tcPr>
            <w:tcW w:w="996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424210" w:rsidRPr="00E71031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833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/>
            <w:vAlign w:val="center"/>
          </w:tcPr>
          <w:p w:rsidR="00424210" w:rsidRPr="00E71031" w:rsidRDefault="00424210" w:rsidP="00833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277"/>
        </w:trPr>
        <w:tc>
          <w:tcPr>
            <w:tcW w:w="996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1031">
              <w:rPr>
                <w:rFonts w:asciiTheme="majorEastAsia" w:eastAsiaTheme="majorEastAsia" w:hAnsiTheme="majorEastAsia" w:hint="eastAsia"/>
                <w:sz w:val="20"/>
                <w:szCs w:val="20"/>
              </w:rPr>
              <w:t>新・継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666"/>
        </w:trPr>
        <w:tc>
          <w:tcPr>
            <w:tcW w:w="996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B818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261"/>
        </w:trPr>
        <w:tc>
          <w:tcPr>
            <w:tcW w:w="996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1031">
              <w:rPr>
                <w:rFonts w:asciiTheme="majorEastAsia" w:eastAsiaTheme="majorEastAsia" w:hAnsiTheme="majorEastAsia" w:hint="eastAsia"/>
                <w:sz w:val="20"/>
                <w:szCs w:val="20"/>
              </w:rPr>
              <w:t>新・継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681"/>
        </w:trPr>
        <w:tc>
          <w:tcPr>
            <w:tcW w:w="996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273"/>
        </w:trPr>
        <w:tc>
          <w:tcPr>
            <w:tcW w:w="996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1031">
              <w:rPr>
                <w:rFonts w:asciiTheme="majorEastAsia" w:eastAsiaTheme="majorEastAsia" w:hAnsiTheme="majorEastAsia" w:hint="eastAsia"/>
                <w:sz w:val="20"/>
                <w:szCs w:val="20"/>
              </w:rPr>
              <w:t>新・継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4210" w:rsidTr="00424210">
        <w:trPr>
          <w:trHeight w:val="675"/>
        </w:trPr>
        <w:tc>
          <w:tcPr>
            <w:tcW w:w="996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424210" w:rsidRPr="005F2769" w:rsidRDefault="00424210" w:rsidP="005F276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vMerge/>
            <w:vAlign w:val="center"/>
          </w:tcPr>
          <w:p w:rsidR="00424210" w:rsidRPr="00E71031" w:rsidRDefault="00424210" w:rsidP="008426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91BA8" w:rsidRDefault="0084269F" w:rsidP="00117288">
      <w:pPr>
        <w:spacing w:line="300" w:lineRule="exact"/>
        <w:ind w:leftChars="-202" w:rightChars="-135" w:right="-283" w:hangingChars="202" w:hanging="4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※表札・ベスト・腕章は</w:t>
      </w:r>
      <w:r w:rsidR="00DA71FC">
        <w:rPr>
          <w:rFonts w:asciiTheme="majorEastAsia" w:eastAsiaTheme="majorEastAsia" w:hAnsiTheme="majorEastAsia" w:hint="eastAsia"/>
        </w:rPr>
        <w:t>新任の方へ引き継いでください。ただし、破損や汚れがひどい場合や</w:t>
      </w:r>
      <w:r>
        <w:rPr>
          <w:rFonts w:asciiTheme="majorEastAsia" w:eastAsiaTheme="majorEastAsia" w:hAnsiTheme="majorEastAsia" w:hint="eastAsia"/>
        </w:rPr>
        <w:t>委員の人数が増えた</w:t>
      </w:r>
      <w:r w:rsidR="00117288">
        <w:rPr>
          <w:rFonts w:asciiTheme="majorEastAsia" w:eastAsiaTheme="majorEastAsia" w:hAnsiTheme="majorEastAsia" w:hint="eastAsia"/>
        </w:rPr>
        <w:t>等により必要な</w:t>
      </w:r>
      <w:r>
        <w:rPr>
          <w:rFonts w:asciiTheme="majorEastAsia" w:eastAsiaTheme="majorEastAsia" w:hAnsiTheme="majorEastAsia" w:hint="eastAsia"/>
        </w:rPr>
        <w:t>場合は</w:t>
      </w:r>
      <w:r w:rsidR="00117288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欄に○を付けてください。</w:t>
      </w:r>
    </w:p>
    <w:p w:rsidR="0084269F" w:rsidRDefault="0084269F" w:rsidP="00117288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※メールアドレスはパソコンのみです。アドレスをお持ちでない方は記載不要です。</w:t>
      </w:r>
    </w:p>
    <w:p w:rsidR="00E111F3" w:rsidRDefault="00694BEF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※この連絡票の情報は、地域防犯推進員に関する連絡のほかには一切使用いたしません。</w:t>
      </w:r>
    </w:p>
    <w:p w:rsidR="00E111F3" w:rsidRDefault="00E111F3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</w:p>
    <w:p w:rsidR="00E111F3" w:rsidRDefault="00E111F3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</w:p>
    <w:p w:rsidR="00E87EF4" w:rsidRDefault="00E87EF4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</w:p>
    <w:p w:rsidR="00E87EF4" w:rsidRPr="0056176F" w:rsidRDefault="0056176F" w:rsidP="00E111F3">
      <w:pPr>
        <w:spacing w:line="300" w:lineRule="exact"/>
        <w:ind w:leftChars="-202" w:left="142" w:hangingChars="202" w:hanging="566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56176F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４月３日（金）提出期限　交通防犯課または各地区センターへ（ＦＡＸ可）　ＦＡＸ：０４―２９５４―８６７０</w:t>
      </w:r>
    </w:p>
    <w:p w:rsidR="00E87EF4" w:rsidRDefault="00E87EF4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</w:p>
    <w:p w:rsidR="00E111F3" w:rsidRPr="00E87EF4" w:rsidRDefault="00E111F3" w:rsidP="00E111F3">
      <w:pPr>
        <w:spacing w:line="300" w:lineRule="exact"/>
        <w:ind w:leftChars="-202" w:hangingChars="202" w:hanging="424"/>
        <w:rPr>
          <w:rFonts w:asciiTheme="majorEastAsia" w:eastAsiaTheme="majorEastAsia" w:hAnsiTheme="majorEastAsia"/>
        </w:rPr>
      </w:pPr>
    </w:p>
    <w:sectPr w:rsidR="00E111F3" w:rsidRPr="00E87EF4" w:rsidSect="005F2769">
      <w:headerReference w:type="default" r:id="rId6"/>
      <w:pgSz w:w="16838" w:h="11906" w:orient="landscape"/>
      <w:pgMar w:top="993" w:right="962" w:bottom="284" w:left="1276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51" w:rsidRDefault="00C76151" w:rsidP="00491BA8">
      <w:r>
        <w:separator/>
      </w:r>
    </w:p>
  </w:endnote>
  <w:endnote w:type="continuationSeparator" w:id="0">
    <w:p w:rsidR="00C76151" w:rsidRDefault="00C76151" w:rsidP="0049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51" w:rsidRDefault="00C76151" w:rsidP="00491BA8">
      <w:r>
        <w:separator/>
      </w:r>
    </w:p>
  </w:footnote>
  <w:footnote w:type="continuationSeparator" w:id="0">
    <w:p w:rsidR="00C76151" w:rsidRDefault="00C76151" w:rsidP="0049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A8" w:rsidRPr="00491BA8" w:rsidRDefault="00491BA8">
    <w:pPr>
      <w:pStyle w:val="a3"/>
      <w:rPr>
        <w:rFonts w:asciiTheme="majorEastAsia" w:eastAsiaTheme="majorEastAsia" w:hAnsiTheme="majorEastAsia"/>
        <w:bdr w:val="single" w:sz="4" w:space="0" w:color="auto"/>
      </w:rPr>
    </w:pP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8006715</wp:posOffset>
              </wp:positionH>
              <wp:positionV relativeFrom="paragraph">
                <wp:posOffset>-113030</wp:posOffset>
              </wp:positionV>
              <wp:extent cx="1162050" cy="58102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1BA8" w:rsidRDefault="00491BA8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491BA8">
                            <w:rPr>
                              <w:rFonts w:asciiTheme="majorEastAsia" w:eastAsiaTheme="majorEastAsia" w:hAnsiTheme="majorEastAsia" w:hint="eastAsia"/>
                            </w:rPr>
                            <w:t>事務局</w:t>
                          </w:r>
                          <w:r w:rsidRPr="00491BA8">
                            <w:rPr>
                              <w:rFonts w:asciiTheme="majorEastAsia" w:eastAsiaTheme="majorEastAsia" w:hAnsiTheme="majorEastAsia"/>
                            </w:rPr>
                            <w:t>処理欄</w:t>
                          </w:r>
                        </w:p>
                        <w:p w:rsidR="00491BA8" w:rsidRPr="00491BA8" w:rsidRDefault="00491BA8">
                          <w:pPr>
                            <w:rPr>
                              <w:rFonts w:asciiTheme="majorEastAsia" w:eastAsiaTheme="majorEastAsia" w:hAnsi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 xml:space="preserve">　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32"/>
                              <w:szCs w:val="32"/>
                            </w:rPr>
                            <w:t xml:space="preserve">　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630.45pt;margin-top:-8.9pt;width:91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" fillcolor="white [3201]" strokeweight=".5pt">
              <v:textbox>
                <w:txbxContent>
                  <w:p w:rsidR="00491BA8" w:rsidRDefault="00491BA8">
                    <w:pPr>
                      <w:rPr>
                        <w:rFonts w:asciiTheme="majorEastAsia" w:eastAsiaTheme="majorEastAsia" w:hAnsiTheme="majorEastAsia"/>
                      </w:rPr>
                    </w:pPr>
                    <w:r w:rsidRPr="00491BA8">
                      <w:rPr>
                        <w:rFonts w:asciiTheme="majorEastAsia" w:eastAsiaTheme="majorEastAsia" w:hAnsiTheme="majorEastAsia" w:hint="eastAsia"/>
                      </w:rPr>
                      <w:t>事務局</w:t>
                    </w:r>
                    <w:r w:rsidRPr="00491BA8">
                      <w:rPr>
                        <w:rFonts w:asciiTheme="majorEastAsia" w:eastAsiaTheme="majorEastAsia" w:hAnsiTheme="majorEastAsia"/>
                      </w:rPr>
                      <w:t>処理欄</w:t>
                    </w:r>
                  </w:p>
                  <w:p w:rsidR="00491BA8" w:rsidRPr="00491BA8" w:rsidRDefault="00491BA8">
                    <w:pPr>
                      <w:rPr>
                        <w:rFonts w:asciiTheme="majorEastAsia" w:eastAsiaTheme="majorEastAsia" w:hAnsiTheme="majorEastAsia"/>
                        <w:sz w:val="32"/>
                        <w:szCs w:val="3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/>
                        <w:sz w:val="32"/>
                        <w:szCs w:val="32"/>
                      </w:rPr>
                      <w:t xml:space="preserve">　－</w:t>
                    </w:r>
                  </w:p>
                </w:txbxContent>
              </v:textbox>
            </v:shape>
          </w:pict>
        </mc:Fallback>
      </mc:AlternateContent>
    </w:r>
    <w:r w:rsidRPr="00491BA8">
      <w:rPr>
        <w:rFonts w:asciiTheme="majorEastAsia" w:eastAsiaTheme="majorEastAsia" w:hAnsiTheme="majorEastAsia" w:hint="eastAsia"/>
        <w:bdr w:val="single" w:sz="4" w:space="0" w:color="auto"/>
      </w:rPr>
      <w:t>自治会用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A8"/>
    <w:rsid w:val="00083FB1"/>
    <w:rsid w:val="000A63C4"/>
    <w:rsid w:val="00117288"/>
    <w:rsid w:val="001401FB"/>
    <w:rsid w:val="001C6F9A"/>
    <w:rsid w:val="003538DD"/>
    <w:rsid w:val="00424210"/>
    <w:rsid w:val="00491BA8"/>
    <w:rsid w:val="0056176F"/>
    <w:rsid w:val="005F2769"/>
    <w:rsid w:val="00694BEF"/>
    <w:rsid w:val="006D6D37"/>
    <w:rsid w:val="0083339B"/>
    <w:rsid w:val="0084269F"/>
    <w:rsid w:val="009B7E27"/>
    <w:rsid w:val="009E7ACE"/>
    <w:rsid w:val="00AD70E3"/>
    <w:rsid w:val="00B81893"/>
    <w:rsid w:val="00C76151"/>
    <w:rsid w:val="00CC683B"/>
    <w:rsid w:val="00DA71FC"/>
    <w:rsid w:val="00E111F3"/>
    <w:rsid w:val="00E71031"/>
    <w:rsid w:val="00E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7F186-9DFA-4001-94DB-DE7BAF0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BA8"/>
  </w:style>
  <w:style w:type="paragraph" w:styleId="a5">
    <w:name w:val="footer"/>
    <w:basedOn w:val="a"/>
    <w:link w:val="a6"/>
    <w:uiPriority w:val="99"/>
    <w:unhideWhenUsed/>
    <w:rsid w:val="00491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BA8"/>
  </w:style>
  <w:style w:type="table" w:styleId="a7">
    <w:name w:val="Table Grid"/>
    <w:basedOn w:val="a1"/>
    <w:uiPriority w:val="39"/>
    <w:rsid w:val="0049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SYMI098</dc:creator>
  <cp:keywords/>
  <dc:description/>
  <cp:lastModifiedBy>Administrater</cp:lastModifiedBy>
  <cp:revision>16</cp:revision>
  <cp:lastPrinted>2022-03-03T02:55:00Z</cp:lastPrinted>
  <dcterms:created xsi:type="dcterms:W3CDTF">2017-03-02T00:39:00Z</dcterms:created>
  <dcterms:modified xsi:type="dcterms:W3CDTF">2026-02-12T02:36:00Z</dcterms:modified>
</cp:coreProperties>
</file>