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602B3E"/>
    <w:p w14:paraId="257B44C7" w14:textId="065BC589" w:rsidR="00C14433" w:rsidRPr="00165670" w:rsidRDefault="00EA6166" w:rsidP="00275600">
      <w:pPr>
        <w:pStyle w:val="1"/>
        <w:rPr>
          <w:rFonts w:asciiTheme="minorEastAsia" w:eastAsiaTheme="minorEastAsia" w:hAnsiTheme="minorEastAsia"/>
          <w:sz w:val="28"/>
          <w:szCs w:val="28"/>
        </w:rPr>
      </w:pPr>
      <w:bookmarkStart w:id="0" w:name="_Toc49948018"/>
      <w:r w:rsidRPr="00165670">
        <w:rPr>
          <w:rFonts w:asciiTheme="minorEastAsia" w:eastAsiaTheme="minorEastAsia" w:hAnsiTheme="minorEastAsia"/>
          <w:sz w:val="28"/>
          <w:szCs w:val="28"/>
        </w:rPr>
        <w:t>注記（</w:t>
      </w:r>
      <w:r w:rsidR="004005AE">
        <w:rPr>
          <w:rFonts w:asciiTheme="minorEastAsia" w:eastAsiaTheme="minorEastAsia" w:hAnsiTheme="minorEastAsia" w:hint="eastAsia"/>
          <w:sz w:val="28"/>
          <w:szCs w:val="28"/>
        </w:rPr>
        <w:t>連結</w:t>
      </w:r>
      <w:r w:rsidRPr="00165670">
        <w:rPr>
          <w:rFonts w:asciiTheme="minorEastAsia" w:eastAsiaTheme="minorEastAsia" w:hAnsiTheme="minorEastAsia"/>
          <w:sz w:val="28"/>
          <w:szCs w:val="28"/>
        </w:rPr>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1B5A1AB1" w:rsidR="00C14433" w:rsidRPr="00165670" w:rsidRDefault="00EA6166">
      <w:pPr>
        <w:pStyle w:val="a3"/>
        <w:tabs>
          <w:tab w:val="left" w:pos="1434"/>
        </w:tabs>
        <w:spacing w:before="69" w:line="295" w:lineRule="auto"/>
        <w:ind w:left="1012" w:right="1827" w:firstLine="211"/>
      </w:pPr>
      <w:r w:rsidRPr="00165670">
        <w:rPr>
          <w:spacing w:val="-10"/>
        </w:rPr>
        <w:t>ただし</w:t>
      </w:r>
      <w:r w:rsidR="00602B3E">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602B3E">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459BA53C" w:rsidR="00C14433" w:rsidRPr="00165670" w:rsidRDefault="00EA6166">
      <w:pPr>
        <w:pStyle w:val="a3"/>
        <w:tabs>
          <w:tab w:val="left" w:pos="1434"/>
        </w:tabs>
        <w:spacing w:before="5" w:line="297" w:lineRule="auto"/>
        <w:ind w:left="1012" w:right="1931" w:firstLine="422"/>
      </w:pPr>
      <w:r w:rsidRPr="00165670">
        <w:rPr>
          <w:spacing w:val="-10"/>
        </w:rPr>
        <w:t>ただし</w:t>
      </w:r>
      <w:r w:rsidR="00602B3E">
        <w:rPr>
          <w:spacing w:val="-10"/>
        </w:rPr>
        <w:t>、</w:t>
      </w:r>
      <w:r w:rsidRPr="00165670">
        <w:rPr>
          <w:spacing w:val="-10"/>
        </w:rPr>
        <w:t>道路</w:t>
      </w:r>
      <w:r w:rsidR="00602B3E">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5F9F0EF7" w:rsidR="00C14433" w:rsidRPr="00165670" w:rsidRDefault="00EA6166">
      <w:pPr>
        <w:pStyle w:val="a3"/>
        <w:spacing w:before="2"/>
        <w:ind w:left="1434"/>
      </w:pPr>
      <w:r w:rsidRPr="00165670">
        <w:rPr>
          <w:spacing w:val="-21"/>
        </w:rPr>
        <w:t>ただし</w:t>
      </w:r>
      <w:r w:rsidR="00602B3E">
        <w:rPr>
          <w:spacing w:val="-21"/>
        </w:rPr>
        <w:t>、</w:t>
      </w:r>
      <w:r w:rsidRPr="00165670">
        <w:rPr>
          <w:spacing w:val="-21"/>
        </w:rPr>
        <w:t>取得原価が不明な道路</w:t>
      </w:r>
      <w:r w:rsidR="00602B3E">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551A3FC6" w:rsidR="009C4958" w:rsidRPr="00165670" w:rsidRDefault="00EA6166" w:rsidP="004B1E91">
      <w:pPr>
        <w:ind w:firstLineChars="600" w:firstLine="1248"/>
        <w:rPr>
          <w:spacing w:val="-12"/>
        </w:rPr>
      </w:pPr>
      <w:r w:rsidRPr="00165670">
        <w:rPr>
          <w:spacing w:val="-12"/>
        </w:rPr>
        <w:t>ただし</w:t>
      </w:r>
      <w:r w:rsidR="00602B3E">
        <w:rPr>
          <w:spacing w:val="-12"/>
        </w:rPr>
        <w:t>、</w:t>
      </w:r>
      <w:r w:rsidRPr="00165670">
        <w:rPr>
          <w:spacing w:val="-12"/>
        </w:rPr>
        <w:t>開始時の評価基準及び評価方法については</w:t>
      </w:r>
      <w:r w:rsidR="00602B3E">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E8FC72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602B3E">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631B753C" w:rsidR="00C14433" w:rsidRPr="00165670" w:rsidRDefault="00EA6166">
      <w:pPr>
        <w:pStyle w:val="a3"/>
        <w:spacing w:before="66"/>
        <w:ind w:left="1223"/>
      </w:pPr>
      <w:r w:rsidRPr="00165670">
        <w:t>（ソフトウェアについては</w:t>
      </w:r>
      <w:r w:rsidR="00602B3E">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53285BF"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602B3E">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2C44085B"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602B3E">
        <w:rPr>
          <w:spacing w:val="-12"/>
        </w:rPr>
        <w:t>、</w:t>
      </w:r>
      <w:r w:rsidRPr="00165670">
        <w:rPr>
          <w:spacing w:val="-12"/>
        </w:rPr>
        <w:t>過去５年間の平均不納欠損率により（又は個別に回収可能性を検討し）</w:t>
      </w:r>
      <w:r w:rsidR="00602B3E">
        <w:rPr>
          <w:spacing w:val="-12"/>
        </w:rPr>
        <w:t>、</w:t>
      </w:r>
      <w:r w:rsidRPr="00165670">
        <w:rPr>
          <w:spacing w:val="-12"/>
        </w:rPr>
        <w:t>徴収不能見込額を計上しています。</w:t>
      </w:r>
    </w:p>
    <w:p w14:paraId="37F3C1F4" w14:textId="11A7E8ED" w:rsidR="00C14433" w:rsidRPr="00165670" w:rsidRDefault="00EA6166">
      <w:pPr>
        <w:pStyle w:val="a3"/>
        <w:spacing w:before="69" w:line="295" w:lineRule="auto"/>
        <w:ind w:left="1012" w:right="351" w:firstLine="211"/>
      </w:pPr>
      <w:r w:rsidRPr="00165670">
        <w:rPr>
          <w:spacing w:val="-12"/>
        </w:rPr>
        <w:t>長期延滞債権については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1D647A5F" w14:textId="43FBEA94" w:rsidR="00C14433" w:rsidRPr="00165670" w:rsidRDefault="00EA6166">
      <w:pPr>
        <w:pStyle w:val="a3"/>
        <w:spacing w:before="5" w:line="297" w:lineRule="auto"/>
        <w:ind w:left="1012" w:right="351" w:firstLine="211"/>
      </w:pPr>
      <w:r w:rsidRPr="00165670">
        <w:rPr>
          <w:spacing w:val="-12"/>
        </w:rPr>
        <w:t>長期貸付金については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1B0A2147"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602B3E">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40CF0A14"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602B3E">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E247F07"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602B3E">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FFB592A" w:rsidR="00C14433" w:rsidRPr="00165670" w:rsidRDefault="00EA6166">
      <w:pPr>
        <w:pStyle w:val="a3"/>
        <w:spacing w:before="2" w:line="297" w:lineRule="auto"/>
        <w:ind w:left="801" w:right="351" w:firstLine="211"/>
      </w:pPr>
      <w:r w:rsidRPr="00165670">
        <w:rPr>
          <w:spacing w:val="-13"/>
        </w:rPr>
        <w:t>なお</w:t>
      </w:r>
      <w:r w:rsidR="00602B3E">
        <w:rPr>
          <w:spacing w:val="-13"/>
        </w:rPr>
        <w:t>、</w:t>
      </w:r>
      <w:r w:rsidRPr="00165670">
        <w:rPr>
          <w:spacing w:val="-13"/>
        </w:rPr>
        <w:t>現金及び現金同等物には</w:t>
      </w:r>
      <w:r w:rsidR="00602B3E">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4860B2FE" w:rsidR="00C14433" w:rsidRPr="00165670" w:rsidRDefault="00EA6166">
      <w:pPr>
        <w:pStyle w:val="a3"/>
        <w:spacing w:before="69" w:line="297" w:lineRule="auto"/>
        <w:ind w:left="1012" w:right="351" w:firstLine="211"/>
        <w:rPr>
          <w:spacing w:val="-13"/>
        </w:rPr>
      </w:pPr>
      <w:r w:rsidRPr="00165670">
        <w:rPr>
          <w:spacing w:val="-13"/>
        </w:rPr>
        <w:t>次の資産については</w:t>
      </w:r>
      <w:r w:rsidR="00602B3E">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8931" w:type="dxa"/>
        <w:tblInd w:w="562" w:type="dxa"/>
        <w:tblLook w:val="04A0" w:firstRow="1" w:lastRow="0" w:firstColumn="1" w:lastColumn="0" w:noHBand="0" w:noVBand="1"/>
      </w:tblPr>
      <w:tblGrid>
        <w:gridCol w:w="3261"/>
        <w:gridCol w:w="2693"/>
        <w:gridCol w:w="1417"/>
        <w:gridCol w:w="1560"/>
      </w:tblGrid>
      <w:tr w:rsidR="00C16D1F" w:rsidRPr="00C16D1F" w14:paraId="04570542" w14:textId="77777777" w:rsidTr="00E40132">
        <w:trPr>
          <w:trHeight w:val="294"/>
        </w:trPr>
        <w:tc>
          <w:tcPr>
            <w:tcW w:w="3261" w:type="dxa"/>
          </w:tcPr>
          <w:p w14:paraId="10610B2C" w14:textId="0E844D4A" w:rsidR="00C16D1F" w:rsidRPr="00C16D1F" w:rsidRDefault="00C16D1F" w:rsidP="00C16D1F">
            <w:pPr>
              <w:jc w:val="center"/>
              <w:rPr>
                <w:sz w:val="18"/>
                <w:szCs w:val="18"/>
              </w:rPr>
            </w:pPr>
            <w:r w:rsidRPr="00AC061D">
              <w:rPr>
                <w:rFonts w:hint="eastAsia"/>
              </w:rPr>
              <w:t>団体（会計）名</w:t>
            </w:r>
          </w:p>
        </w:tc>
        <w:tc>
          <w:tcPr>
            <w:tcW w:w="2693" w:type="dxa"/>
          </w:tcPr>
          <w:p w14:paraId="255529DE" w14:textId="0495B966" w:rsidR="00C16D1F" w:rsidRPr="00C16D1F" w:rsidRDefault="00C16D1F" w:rsidP="00C16D1F">
            <w:pPr>
              <w:jc w:val="center"/>
              <w:rPr>
                <w:sz w:val="18"/>
                <w:szCs w:val="18"/>
              </w:rPr>
            </w:pPr>
            <w:r w:rsidRPr="00AC061D">
              <w:t>区分</w:t>
            </w:r>
          </w:p>
        </w:tc>
        <w:tc>
          <w:tcPr>
            <w:tcW w:w="1417" w:type="dxa"/>
          </w:tcPr>
          <w:p w14:paraId="6D13DA0A" w14:textId="7EF6234A" w:rsidR="00C16D1F" w:rsidRPr="00C16D1F" w:rsidRDefault="00C16D1F" w:rsidP="00C16D1F">
            <w:pPr>
              <w:jc w:val="center"/>
              <w:rPr>
                <w:sz w:val="18"/>
                <w:szCs w:val="18"/>
              </w:rPr>
            </w:pPr>
            <w:r w:rsidRPr="00AC061D">
              <w:t>連結の方法</w:t>
            </w:r>
          </w:p>
        </w:tc>
        <w:tc>
          <w:tcPr>
            <w:tcW w:w="1560" w:type="dxa"/>
          </w:tcPr>
          <w:p w14:paraId="75F648E2" w14:textId="43B4D8A6" w:rsidR="00C16D1F" w:rsidRPr="00C16D1F" w:rsidRDefault="00C16D1F" w:rsidP="00C16D1F">
            <w:pPr>
              <w:jc w:val="center"/>
              <w:rPr>
                <w:sz w:val="18"/>
                <w:szCs w:val="18"/>
              </w:rPr>
            </w:pPr>
            <w:r w:rsidRPr="00AC061D">
              <w:t>比例連結割合</w:t>
            </w:r>
          </w:p>
        </w:tc>
      </w:tr>
      <w:tr w:rsidR="00C16D1F" w:rsidRPr="00C16D1F" w14:paraId="0331522E" w14:textId="77777777" w:rsidTr="00E40132">
        <w:trPr>
          <w:trHeight w:val="281"/>
        </w:trPr>
        <w:tc>
          <w:tcPr>
            <w:tcW w:w="3261" w:type="dxa"/>
            <w:vAlign w:val="center"/>
          </w:tcPr>
          <w:p w14:paraId="197171E5" w14:textId="682F8DB8" w:rsidR="00C16D1F" w:rsidRPr="00C16D1F" w:rsidRDefault="00C16D1F" w:rsidP="00C16D1F">
            <w:pPr>
              <w:jc w:val="center"/>
              <w:rPr>
                <w:sz w:val="18"/>
                <w:szCs w:val="18"/>
              </w:rPr>
            </w:pPr>
            <w:r>
              <w:rPr>
                <w:rFonts w:hint="eastAsia"/>
                <w:color w:val="000000"/>
                <w:sz w:val="20"/>
                <w:szCs w:val="20"/>
              </w:rPr>
              <w:t>埼玉県市町村総合事務組合</w:t>
            </w:r>
          </w:p>
        </w:tc>
        <w:tc>
          <w:tcPr>
            <w:tcW w:w="2693" w:type="dxa"/>
            <w:vAlign w:val="center"/>
          </w:tcPr>
          <w:p w14:paraId="13BF85E9" w14:textId="3DEA1F8B" w:rsidR="00C16D1F" w:rsidRPr="00C16D1F" w:rsidRDefault="00C16D1F" w:rsidP="003F0165">
            <w:pPr>
              <w:jc w:val="center"/>
              <w:rPr>
                <w:sz w:val="18"/>
                <w:szCs w:val="18"/>
              </w:rPr>
            </w:pPr>
            <w:r w:rsidRPr="00AC061D">
              <w:t>一部事務組合・広域連合</w:t>
            </w:r>
          </w:p>
        </w:tc>
        <w:tc>
          <w:tcPr>
            <w:tcW w:w="1417" w:type="dxa"/>
            <w:vAlign w:val="center"/>
          </w:tcPr>
          <w:p w14:paraId="05B41472" w14:textId="791EC691" w:rsidR="00C16D1F" w:rsidRPr="00C16D1F" w:rsidRDefault="00C16D1F" w:rsidP="003F0165">
            <w:pPr>
              <w:jc w:val="center"/>
              <w:rPr>
                <w:sz w:val="18"/>
                <w:szCs w:val="18"/>
              </w:rPr>
            </w:pPr>
            <w:r w:rsidRPr="00AC061D">
              <w:t>比例連結</w:t>
            </w:r>
          </w:p>
        </w:tc>
        <w:tc>
          <w:tcPr>
            <w:tcW w:w="1560" w:type="dxa"/>
            <w:vAlign w:val="center"/>
          </w:tcPr>
          <w:p w14:paraId="302B2B85" w14:textId="70729F50" w:rsidR="00C16D1F" w:rsidRPr="003F0165" w:rsidRDefault="0083410A" w:rsidP="003F0165">
            <w:pPr>
              <w:jc w:val="center"/>
            </w:pPr>
            <w:r>
              <w:t>2.62</w:t>
            </w:r>
            <w:r w:rsidR="00A756FD" w:rsidRPr="003F0165">
              <w:t>%</w:t>
            </w:r>
          </w:p>
        </w:tc>
      </w:tr>
      <w:tr w:rsidR="00C16D1F" w:rsidRPr="00C16D1F" w14:paraId="5B54F271" w14:textId="77777777" w:rsidTr="00E40132">
        <w:trPr>
          <w:trHeight w:val="281"/>
        </w:trPr>
        <w:tc>
          <w:tcPr>
            <w:tcW w:w="3261" w:type="dxa"/>
            <w:vAlign w:val="center"/>
          </w:tcPr>
          <w:p w14:paraId="539A0C82" w14:textId="17296C84" w:rsidR="00C16D1F" w:rsidRDefault="00C16D1F" w:rsidP="00C16D1F">
            <w:pPr>
              <w:jc w:val="center"/>
              <w:rPr>
                <w:color w:val="000000"/>
                <w:sz w:val="20"/>
                <w:szCs w:val="20"/>
              </w:rPr>
            </w:pPr>
            <w:r>
              <w:rPr>
                <w:rFonts w:hint="eastAsia"/>
                <w:color w:val="000000"/>
                <w:sz w:val="20"/>
                <w:szCs w:val="20"/>
              </w:rPr>
              <w:t>埼玉県市町村総合事務組合(退職)</w:t>
            </w:r>
          </w:p>
        </w:tc>
        <w:tc>
          <w:tcPr>
            <w:tcW w:w="2693" w:type="dxa"/>
            <w:vAlign w:val="center"/>
          </w:tcPr>
          <w:p w14:paraId="57DEAEAB" w14:textId="6AFE9825" w:rsidR="00C16D1F" w:rsidRPr="00AC061D" w:rsidRDefault="00C16D1F" w:rsidP="003F0165">
            <w:pPr>
              <w:jc w:val="center"/>
            </w:pPr>
            <w:r w:rsidRPr="00AC061D">
              <w:t>一部事務組合・広域連合</w:t>
            </w:r>
          </w:p>
        </w:tc>
        <w:tc>
          <w:tcPr>
            <w:tcW w:w="1417" w:type="dxa"/>
            <w:vAlign w:val="center"/>
          </w:tcPr>
          <w:p w14:paraId="14DFAEFD" w14:textId="327C4100" w:rsidR="00C16D1F" w:rsidRPr="00AC061D" w:rsidRDefault="00C16D1F" w:rsidP="003F0165">
            <w:pPr>
              <w:jc w:val="center"/>
            </w:pPr>
            <w:r>
              <w:rPr>
                <w:rFonts w:hint="eastAsia"/>
              </w:rPr>
              <w:t>みなし連結</w:t>
            </w:r>
          </w:p>
        </w:tc>
        <w:tc>
          <w:tcPr>
            <w:tcW w:w="1560" w:type="dxa"/>
            <w:vAlign w:val="center"/>
          </w:tcPr>
          <w:p w14:paraId="6448E3B8" w14:textId="244136E7" w:rsidR="00C16D1F" w:rsidRPr="003F0165" w:rsidRDefault="00A756FD" w:rsidP="003F0165">
            <w:pPr>
              <w:jc w:val="center"/>
              <w:rPr>
                <w:rFonts w:cs="ＭＳ Ｐゴシック"/>
                <w:color w:val="000000"/>
              </w:rPr>
            </w:pPr>
            <w:r w:rsidRPr="003F0165">
              <w:rPr>
                <w:color w:val="000000"/>
              </w:rPr>
              <w:t>-</w:t>
            </w:r>
          </w:p>
        </w:tc>
      </w:tr>
      <w:tr w:rsidR="00C16D1F" w:rsidRPr="00C16D1F" w14:paraId="493BDD9C" w14:textId="77777777" w:rsidTr="00E40132">
        <w:trPr>
          <w:trHeight w:val="294"/>
        </w:trPr>
        <w:tc>
          <w:tcPr>
            <w:tcW w:w="3261" w:type="dxa"/>
            <w:vAlign w:val="center"/>
          </w:tcPr>
          <w:p w14:paraId="162A5F6B" w14:textId="18D36821" w:rsidR="00C16D1F" w:rsidRPr="00C16D1F" w:rsidRDefault="00C16D1F" w:rsidP="00C16D1F">
            <w:pPr>
              <w:jc w:val="center"/>
              <w:rPr>
                <w:rFonts w:ascii="Verdana" w:hAnsi="Verdana"/>
                <w:sz w:val="18"/>
                <w:szCs w:val="18"/>
              </w:rPr>
            </w:pPr>
            <w:r>
              <w:rPr>
                <w:rFonts w:hint="eastAsia"/>
                <w:color w:val="000000"/>
                <w:sz w:val="20"/>
                <w:szCs w:val="20"/>
              </w:rPr>
              <w:t>彩の国さいたま人づくり広域連合</w:t>
            </w:r>
          </w:p>
        </w:tc>
        <w:tc>
          <w:tcPr>
            <w:tcW w:w="2693" w:type="dxa"/>
            <w:vAlign w:val="center"/>
          </w:tcPr>
          <w:p w14:paraId="32367DD6" w14:textId="0ECDABAC" w:rsidR="00C16D1F" w:rsidRPr="00C16D1F" w:rsidRDefault="00C16D1F" w:rsidP="003F0165">
            <w:pPr>
              <w:jc w:val="center"/>
              <w:rPr>
                <w:sz w:val="18"/>
                <w:szCs w:val="18"/>
              </w:rPr>
            </w:pPr>
            <w:r w:rsidRPr="00AC061D">
              <w:t>一部事務組合・広域連合</w:t>
            </w:r>
          </w:p>
        </w:tc>
        <w:tc>
          <w:tcPr>
            <w:tcW w:w="1417" w:type="dxa"/>
            <w:vAlign w:val="center"/>
          </w:tcPr>
          <w:p w14:paraId="3A09364D" w14:textId="07DA2ECD" w:rsidR="00C16D1F" w:rsidRPr="00C16D1F" w:rsidRDefault="00C16D1F" w:rsidP="003F0165">
            <w:pPr>
              <w:jc w:val="center"/>
              <w:rPr>
                <w:sz w:val="18"/>
                <w:szCs w:val="18"/>
              </w:rPr>
            </w:pPr>
            <w:r w:rsidRPr="00AC061D">
              <w:t>比例連結</w:t>
            </w:r>
          </w:p>
        </w:tc>
        <w:tc>
          <w:tcPr>
            <w:tcW w:w="1560" w:type="dxa"/>
            <w:vAlign w:val="center"/>
          </w:tcPr>
          <w:p w14:paraId="729B41E5" w14:textId="4FA8A490" w:rsidR="00C16D1F" w:rsidRPr="003F0165" w:rsidRDefault="00C16D1F" w:rsidP="003F0165">
            <w:pPr>
              <w:jc w:val="center"/>
            </w:pPr>
            <w:r w:rsidRPr="003F0165">
              <w:rPr>
                <w:rFonts w:hint="eastAsia"/>
              </w:rPr>
              <w:t>-</w:t>
            </w:r>
          </w:p>
        </w:tc>
      </w:tr>
      <w:tr w:rsidR="00C16D1F" w:rsidRPr="00C16D1F" w14:paraId="5B57080B" w14:textId="77777777" w:rsidTr="00E40132">
        <w:trPr>
          <w:trHeight w:val="294"/>
        </w:trPr>
        <w:tc>
          <w:tcPr>
            <w:tcW w:w="3261" w:type="dxa"/>
            <w:vAlign w:val="center"/>
          </w:tcPr>
          <w:p w14:paraId="18B18769" w14:textId="3CCC71BC" w:rsidR="00C16D1F" w:rsidRPr="00C16D1F" w:rsidRDefault="00C16D1F" w:rsidP="00C16D1F">
            <w:pPr>
              <w:jc w:val="center"/>
              <w:rPr>
                <w:rFonts w:ascii="Verdana" w:hAnsi="Verdana"/>
                <w:sz w:val="18"/>
                <w:szCs w:val="18"/>
              </w:rPr>
            </w:pPr>
            <w:r>
              <w:rPr>
                <w:rFonts w:hint="eastAsia"/>
                <w:color w:val="000000"/>
                <w:sz w:val="20"/>
                <w:szCs w:val="20"/>
              </w:rPr>
              <w:t>埼玉県後期高齢者医療広域連合</w:t>
            </w:r>
          </w:p>
        </w:tc>
        <w:tc>
          <w:tcPr>
            <w:tcW w:w="2693" w:type="dxa"/>
            <w:vAlign w:val="center"/>
          </w:tcPr>
          <w:p w14:paraId="0BB5F45A" w14:textId="01B5855F" w:rsidR="00C16D1F" w:rsidRPr="00C16D1F" w:rsidRDefault="00C16D1F" w:rsidP="003F0165">
            <w:pPr>
              <w:jc w:val="center"/>
              <w:rPr>
                <w:sz w:val="18"/>
                <w:szCs w:val="18"/>
              </w:rPr>
            </w:pPr>
            <w:r w:rsidRPr="00AC061D">
              <w:t>一部事務組合・広域連合</w:t>
            </w:r>
          </w:p>
        </w:tc>
        <w:tc>
          <w:tcPr>
            <w:tcW w:w="1417" w:type="dxa"/>
            <w:vAlign w:val="center"/>
          </w:tcPr>
          <w:p w14:paraId="3AC1EF80" w14:textId="2BCA3142" w:rsidR="00C16D1F" w:rsidRPr="00C16D1F" w:rsidRDefault="00C16D1F" w:rsidP="003F0165">
            <w:pPr>
              <w:jc w:val="center"/>
              <w:rPr>
                <w:sz w:val="18"/>
                <w:szCs w:val="18"/>
              </w:rPr>
            </w:pPr>
            <w:r w:rsidRPr="00AC061D">
              <w:t>比例連結</w:t>
            </w:r>
          </w:p>
        </w:tc>
        <w:tc>
          <w:tcPr>
            <w:tcW w:w="1560" w:type="dxa"/>
            <w:vAlign w:val="center"/>
          </w:tcPr>
          <w:p w14:paraId="6DA48389" w14:textId="18B40594" w:rsidR="00C16D1F" w:rsidRPr="003F0165" w:rsidRDefault="00C16D1F" w:rsidP="001C6ACD">
            <w:pPr>
              <w:jc w:val="center"/>
            </w:pPr>
            <w:r w:rsidRPr="003F0165">
              <w:t>2.</w:t>
            </w:r>
            <w:r w:rsidR="001C6ACD">
              <w:t>57</w:t>
            </w:r>
            <w:r w:rsidRPr="003F0165">
              <w:t>%</w:t>
            </w:r>
          </w:p>
        </w:tc>
      </w:tr>
      <w:tr w:rsidR="00C16D1F" w:rsidRPr="00C16D1F" w14:paraId="5F5CEA4E" w14:textId="77777777" w:rsidTr="00E40132">
        <w:trPr>
          <w:trHeight w:val="281"/>
        </w:trPr>
        <w:tc>
          <w:tcPr>
            <w:tcW w:w="3261" w:type="dxa"/>
            <w:vAlign w:val="center"/>
          </w:tcPr>
          <w:p w14:paraId="34DC6FC7" w14:textId="08BB3AC8" w:rsidR="00C16D1F" w:rsidRPr="00C16D1F" w:rsidRDefault="00C16D1F" w:rsidP="00C16D1F">
            <w:pPr>
              <w:jc w:val="center"/>
              <w:rPr>
                <w:rFonts w:ascii="Verdana" w:hAnsi="Verdana"/>
                <w:sz w:val="18"/>
                <w:szCs w:val="18"/>
              </w:rPr>
            </w:pPr>
            <w:r>
              <w:rPr>
                <w:rFonts w:hint="eastAsia"/>
                <w:color w:val="000000"/>
                <w:sz w:val="20"/>
                <w:szCs w:val="20"/>
              </w:rPr>
              <w:t>広域飯能斎場組合</w:t>
            </w:r>
          </w:p>
        </w:tc>
        <w:tc>
          <w:tcPr>
            <w:tcW w:w="2693" w:type="dxa"/>
            <w:vAlign w:val="center"/>
          </w:tcPr>
          <w:p w14:paraId="6BA017AB" w14:textId="7E40F2A8" w:rsidR="00C16D1F" w:rsidRPr="00C16D1F" w:rsidRDefault="00C16D1F" w:rsidP="003F0165">
            <w:pPr>
              <w:jc w:val="center"/>
              <w:rPr>
                <w:sz w:val="18"/>
                <w:szCs w:val="18"/>
              </w:rPr>
            </w:pPr>
            <w:r w:rsidRPr="00AC061D">
              <w:t>一部事務組合・広域連合</w:t>
            </w:r>
          </w:p>
        </w:tc>
        <w:tc>
          <w:tcPr>
            <w:tcW w:w="1417" w:type="dxa"/>
            <w:vAlign w:val="center"/>
          </w:tcPr>
          <w:p w14:paraId="580EC57E" w14:textId="1CAA003C" w:rsidR="00C16D1F" w:rsidRPr="00C16D1F" w:rsidRDefault="00C16D1F" w:rsidP="003F0165">
            <w:pPr>
              <w:jc w:val="center"/>
              <w:rPr>
                <w:sz w:val="18"/>
                <w:szCs w:val="18"/>
              </w:rPr>
            </w:pPr>
            <w:r w:rsidRPr="00AC061D">
              <w:t>比例連結</w:t>
            </w:r>
          </w:p>
        </w:tc>
        <w:tc>
          <w:tcPr>
            <w:tcW w:w="1560" w:type="dxa"/>
            <w:vAlign w:val="center"/>
          </w:tcPr>
          <w:p w14:paraId="07B900B6" w14:textId="2F3043AB" w:rsidR="00C16D1F" w:rsidRPr="003F0165" w:rsidRDefault="003F0165" w:rsidP="001C6ACD">
            <w:pPr>
              <w:jc w:val="center"/>
            </w:pPr>
            <w:r w:rsidRPr="003F0165">
              <w:rPr>
                <w:rFonts w:hint="eastAsia"/>
              </w:rPr>
              <w:t>5</w:t>
            </w:r>
            <w:r w:rsidRPr="003F0165">
              <w:t>2.</w:t>
            </w:r>
            <w:r w:rsidR="001C6ACD">
              <w:t>8</w:t>
            </w:r>
            <w:r w:rsidRPr="003F0165">
              <w:t>%</w:t>
            </w:r>
          </w:p>
        </w:tc>
      </w:tr>
      <w:tr w:rsidR="00C16D1F" w:rsidRPr="00C16D1F" w14:paraId="5A722571" w14:textId="77777777" w:rsidTr="00E40132">
        <w:trPr>
          <w:trHeight w:val="281"/>
        </w:trPr>
        <w:tc>
          <w:tcPr>
            <w:tcW w:w="3261" w:type="dxa"/>
            <w:vAlign w:val="center"/>
          </w:tcPr>
          <w:p w14:paraId="5B698CD8" w14:textId="0967398B" w:rsidR="00C16D1F" w:rsidRPr="00C16D1F" w:rsidRDefault="001C6ACD" w:rsidP="00C16D1F">
            <w:pPr>
              <w:jc w:val="center"/>
              <w:rPr>
                <w:rFonts w:ascii="Verdana" w:hAnsi="Verdana"/>
                <w:sz w:val="18"/>
                <w:szCs w:val="18"/>
              </w:rPr>
            </w:pPr>
            <w:r w:rsidRPr="001C6ACD">
              <w:rPr>
                <w:rFonts w:hint="eastAsia"/>
                <w:color w:val="000000"/>
                <w:sz w:val="20"/>
                <w:szCs w:val="20"/>
              </w:rPr>
              <w:t>埼玉県都市ボートレース企業団</w:t>
            </w:r>
          </w:p>
        </w:tc>
        <w:tc>
          <w:tcPr>
            <w:tcW w:w="2693" w:type="dxa"/>
            <w:vAlign w:val="center"/>
          </w:tcPr>
          <w:p w14:paraId="0CFC0302" w14:textId="04094B47" w:rsidR="00C16D1F" w:rsidRPr="00C16D1F" w:rsidRDefault="00C16D1F" w:rsidP="003F0165">
            <w:pPr>
              <w:jc w:val="center"/>
              <w:rPr>
                <w:sz w:val="18"/>
                <w:szCs w:val="18"/>
              </w:rPr>
            </w:pPr>
            <w:r w:rsidRPr="00AC061D">
              <w:t>一部事務組合・広域連合</w:t>
            </w:r>
          </w:p>
        </w:tc>
        <w:tc>
          <w:tcPr>
            <w:tcW w:w="1417" w:type="dxa"/>
            <w:vAlign w:val="center"/>
          </w:tcPr>
          <w:p w14:paraId="318B13CE" w14:textId="73999DAF" w:rsidR="00C16D1F" w:rsidRPr="00C16D1F" w:rsidRDefault="00C16D1F" w:rsidP="003F0165">
            <w:pPr>
              <w:jc w:val="center"/>
              <w:rPr>
                <w:sz w:val="18"/>
                <w:szCs w:val="18"/>
              </w:rPr>
            </w:pPr>
            <w:r w:rsidRPr="00AC061D">
              <w:t>比例連結</w:t>
            </w:r>
          </w:p>
        </w:tc>
        <w:tc>
          <w:tcPr>
            <w:tcW w:w="1560" w:type="dxa"/>
            <w:vAlign w:val="center"/>
          </w:tcPr>
          <w:p w14:paraId="7B4D2ADC" w14:textId="65FDA9D2" w:rsidR="00C16D1F" w:rsidRPr="003F0165" w:rsidRDefault="00C16D1F" w:rsidP="003F0165">
            <w:pPr>
              <w:jc w:val="center"/>
            </w:pPr>
            <w:r w:rsidRPr="003F0165">
              <w:t>6.6</w:t>
            </w:r>
            <w:r w:rsidR="00A756FD" w:rsidRPr="003F0165">
              <w:t>7</w:t>
            </w:r>
            <w:r w:rsidRPr="003F0165">
              <w:t>%</w:t>
            </w:r>
          </w:p>
        </w:tc>
      </w:tr>
      <w:tr w:rsidR="00C16D1F" w:rsidRPr="00C16D1F" w14:paraId="0F257D58" w14:textId="77777777" w:rsidTr="00E40132">
        <w:trPr>
          <w:trHeight w:val="281"/>
        </w:trPr>
        <w:tc>
          <w:tcPr>
            <w:tcW w:w="3261" w:type="dxa"/>
            <w:vAlign w:val="center"/>
          </w:tcPr>
          <w:p w14:paraId="5C99491D" w14:textId="16A3BE2D" w:rsidR="00C16D1F" w:rsidRPr="00AC061D" w:rsidRDefault="00C16D1F" w:rsidP="00C16D1F">
            <w:pPr>
              <w:jc w:val="center"/>
            </w:pPr>
            <w:r>
              <w:rPr>
                <w:rFonts w:hint="eastAsia"/>
                <w:color w:val="000000"/>
                <w:sz w:val="20"/>
                <w:szCs w:val="20"/>
              </w:rPr>
              <w:t>埼玉西部消防組合</w:t>
            </w:r>
          </w:p>
        </w:tc>
        <w:tc>
          <w:tcPr>
            <w:tcW w:w="2693" w:type="dxa"/>
            <w:vAlign w:val="center"/>
          </w:tcPr>
          <w:p w14:paraId="7F96C216" w14:textId="6BD5A4AC" w:rsidR="00C16D1F" w:rsidRPr="00AC061D" w:rsidRDefault="00C16D1F" w:rsidP="003F0165">
            <w:pPr>
              <w:jc w:val="center"/>
            </w:pPr>
            <w:r w:rsidRPr="00AC061D">
              <w:t>一部事務組合・広域連合</w:t>
            </w:r>
          </w:p>
        </w:tc>
        <w:tc>
          <w:tcPr>
            <w:tcW w:w="1417" w:type="dxa"/>
            <w:vAlign w:val="center"/>
          </w:tcPr>
          <w:p w14:paraId="55A0BD0D" w14:textId="747E217E" w:rsidR="00C16D1F" w:rsidRPr="00AC061D" w:rsidRDefault="00C16D1F" w:rsidP="003F0165">
            <w:pPr>
              <w:jc w:val="center"/>
            </w:pPr>
            <w:r w:rsidRPr="00AC061D">
              <w:t>比例連結</w:t>
            </w:r>
          </w:p>
        </w:tc>
        <w:tc>
          <w:tcPr>
            <w:tcW w:w="1560" w:type="dxa"/>
            <w:vAlign w:val="center"/>
          </w:tcPr>
          <w:p w14:paraId="12818DB1" w14:textId="7E36C31A" w:rsidR="00C16D1F" w:rsidRPr="003F0165" w:rsidRDefault="003F0165" w:rsidP="00070A1A">
            <w:pPr>
              <w:jc w:val="center"/>
            </w:pPr>
            <w:r w:rsidRPr="003F0165">
              <w:t>19.</w:t>
            </w:r>
            <w:r w:rsidR="00070A1A">
              <w:t>40</w:t>
            </w:r>
            <w:r w:rsidR="00C16D1F" w:rsidRPr="003F0165">
              <w:t>%</w:t>
            </w:r>
          </w:p>
        </w:tc>
      </w:tr>
      <w:tr w:rsidR="00C16D1F" w:rsidRPr="00C16D1F" w14:paraId="2E2B0179" w14:textId="77777777" w:rsidTr="00E40132">
        <w:trPr>
          <w:trHeight w:val="281"/>
        </w:trPr>
        <w:tc>
          <w:tcPr>
            <w:tcW w:w="3261" w:type="dxa"/>
            <w:vAlign w:val="center"/>
          </w:tcPr>
          <w:p w14:paraId="008F7D15" w14:textId="77777777" w:rsidR="00C16D1F" w:rsidRDefault="00C16D1F" w:rsidP="00C16D1F">
            <w:pPr>
              <w:jc w:val="center"/>
              <w:rPr>
                <w:color w:val="000000"/>
                <w:sz w:val="20"/>
                <w:szCs w:val="20"/>
              </w:rPr>
            </w:pPr>
            <w:r>
              <w:rPr>
                <w:rFonts w:hint="eastAsia"/>
                <w:color w:val="000000"/>
                <w:sz w:val="20"/>
                <w:szCs w:val="20"/>
              </w:rPr>
              <w:t>財団法人狭山市勤労者福祉</w:t>
            </w:r>
          </w:p>
          <w:p w14:paraId="3BFF24BB" w14:textId="767FC7DD" w:rsidR="00C16D1F" w:rsidRPr="00AC061D" w:rsidRDefault="00C16D1F" w:rsidP="00C16D1F">
            <w:pPr>
              <w:jc w:val="center"/>
            </w:pPr>
            <w:r>
              <w:rPr>
                <w:rFonts w:hint="eastAsia"/>
                <w:color w:val="000000"/>
                <w:sz w:val="20"/>
                <w:szCs w:val="20"/>
              </w:rPr>
              <w:t>サービスセンター</w:t>
            </w:r>
          </w:p>
        </w:tc>
        <w:tc>
          <w:tcPr>
            <w:tcW w:w="2693" w:type="dxa"/>
            <w:vAlign w:val="center"/>
          </w:tcPr>
          <w:p w14:paraId="4630F75F" w14:textId="72008992" w:rsidR="00C16D1F" w:rsidRPr="00AC061D" w:rsidRDefault="00C16D1F" w:rsidP="003F0165">
            <w:pPr>
              <w:jc w:val="center"/>
            </w:pPr>
            <w:r w:rsidRPr="00AC061D">
              <w:t>第三セクター等</w:t>
            </w:r>
          </w:p>
        </w:tc>
        <w:tc>
          <w:tcPr>
            <w:tcW w:w="1417" w:type="dxa"/>
            <w:vAlign w:val="center"/>
          </w:tcPr>
          <w:p w14:paraId="5F8EC9DB" w14:textId="3691AF6B" w:rsidR="00C16D1F" w:rsidRPr="00AC061D" w:rsidRDefault="00C16D1F" w:rsidP="003F0165">
            <w:pPr>
              <w:jc w:val="center"/>
            </w:pPr>
            <w:r w:rsidRPr="00AC061D">
              <w:t>全部連結</w:t>
            </w:r>
          </w:p>
        </w:tc>
        <w:tc>
          <w:tcPr>
            <w:tcW w:w="1560" w:type="dxa"/>
            <w:vAlign w:val="center"/>
          </w:tcPr>
          <w:p w14:paraId="03E2C84E" w14:textId="7AB60BBA" w:rsidR="00C16D1F" w:rsidRPr="003F0165" w:rsidRDefault="00C16D1F" w:rsidP="003F0165">
            <w:pPr>
              <w:jc w:val="center"/>
            </w:pPr>
            <w:r w:rsidRPr="003F0165">
              <w:rPr>
                <w:rFonts w:hint="eastAsia"/>
              </w:rPr>
              <w:t>-</w:t>
            </w:r>
          </w:p>
        </w:tc>
      </w:tr>
    </w:tbl>
    <w:p w14:paraId="7B87A1FD" w14:textId="77777777" w:rsidR="00C16D1F" w:rsidRDefault="00C16D1F" w:rsidP="005F4B50">
      <w:pPr>
        <w:pStyle w:val="a3"/>
        <w:tabs>
          <w:tab w:val="left" w:pos="1223"/>
        </w:tabs>
        <w:spacing w:before="68"/>
        <w:ind w:left="801"/>
      </w:pPr>
    </w:p>
    <w:p w14:paraId="04D87268" w14:textId="77777777" w:rsidR="00C16D1F" w:rsidRPr="0009196F" w:rsidRDefault="00C16D1F" w:rsidP="00C16D1F">
      <w:pPr>
        <w:autoSpaceDE/>
        <w:autoSpaceDN/>
        <w:ind w:firstLineChars="300" w:firstLine="630"/>
        <w:jc w:val="both"/>
        <w:rPr>
          <w:rFonts w:ascii="Century" w:hAnsi="Century" w:cs="Times New Roman"/>
          <w:kern w:val="2"/>
          <w:sz w:val="21"/>
        </w:rPr>
      </w:pPr>
      <w:r w:rsidRPr="0009196F">
        <w:rPr>
          <w:rFonts w:ascii="Century" w:hAnsi="Century" w:cs="Times New Roman" w:hint="eastAsia"/>
          <w:kern w:val="2"/>
          <w:sz w:val="21"/>
        </w:rPr>
        <w:t>連結の方法は次のとおりです。</w:t>
      </w:r>
      <w:r w:rsidRPr="0009196F">
        <w:rPr>
          <w:rFonts w:ascii="Century" w:hAnsi="Century" w:cs="Times New Roman" w:hint="eastAsia"/>
          <w:kern w:val="2"/>
          <w:sz w:val="21"/>
        </w:rPr>
        <w:t xml:space="preserve"> </w:t>
      </w:r>
      <w:bookmarkStart w:id="6" w:name="_GoBack"/>
      <w:bookmarkEnd w:id="6"/>
    </w:p>
    <w:p w14:paraId="7EA9A099" w14:textId="77777777" w:rsidR="00C16D1F" w:rsidRPr="0009196F" w:rsidRDefault="00C16D1F" w:rsidP="00C16D1F">
      <w:pPr>
        <w:autoSpaceDE/>
        <w:autoSpaceDN/>
        <w:ind w:left="780"/>
        <w:jc w:val="both"/>
        <w:rPr>
          <w:rFonts w:ascii="Century" w:hAnsi="Century" w:cs="Times New Roman"/>
          <w:kern w:val="2"/>
          <w:sz w:val="21"/>
        </w:rPr>
      </w:pPr>
    </w:p>
    <w:p w14:paraId="4C82FCDA"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一部事務組合・広域連合は、各構成団体の経費負担割合等に基づき比例連結の対象としています。</w:t>
      </w:r>
    </w:p>
    <w:p w14:paraId="582B06FE"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退職手当組合は、連結財務書類の貸借対照表に当該団体の持分相当の退職手当にかかる基金及び退職手当準備金を計上して退職手当組合を連結したものとみなしています。</w:t>
      </w:r>
    </w:p>
    <w:p w14:paraId="05B82946"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地方三公社は、すべて全部連結の対象としています。</w:t>
      </w:r>
      <w:r w:rsidRPr="0009196F">
        <w:rPr>
          <w:rFonts w:ascii="Century" w:hAnsi="Century" w:cs="Times New Roman" w:hint="eastAsia"/>
          <w:kern w:val="2"/>
          <w:sz w:val="21"/>
        </w:rPr>
        <w:t xml:space="preserve"> </w:t>
      </w:r>
    </w:p>
    <w:p w14:paraId="05142498" w14:textId="77777777" w:rsidR="00C16D1F" w:rsidRDefault="00C16D1F" w:rsidP="00C16D1F">
      <w:pPr>
        <w:rPr>
          <w:rFonts w:ascii="Verdana" w:hAnsi="Verdana"/>
          <w:szCs w:val="21"/>
        </w:rPr>
      </w:pPr>
    </w:p>
    <w:p w14:paraId="70CC9D9A" w14:textId="77777777" w:rsidR="00C16D1F" w:rsidRPr="00A41B9E" w:rsidRDefault="00C16D1F" w:rsidP="00C16D1F">
      <w:pPr>
        <w:pStyle w:val="a3"/>
        <w:tabs>
          <w:tab w:val="left" w:pos="1223"/>
        </w:tabs>
        <w:spacing w:before="68"/>
      </w:pPr>
    </w:p>
    <w:p w14:paraId="74C71A99" w14:textId="10F54A76" w:rsidR="00C16D1F" w:rsidRPr="00A41B9E" w:rsidRDefault="00C16D1F" w:rsidP="00C16D1F">
      <w:pPr>
        <w:pStyle w:val="a3"/>
        <w:spacing w:before="1" w:line="297" w:lineRule="auto"/>
        <w:ind w:left="1012" w:right="348" w:hanging="212"/>
        <w:jc w:val="both"/>
        <w:rPr>
          <w:spacing w:val="-8"/>
        </w:rPr>
      </w:pPr>
      <w:r w:rsidRPr="00421214">
        <w:rPr>
          <w:rFonts w:hint="eastAsia"/>
          <w:spacing w:val="-7"/>
        </w:rPr>
        <w:t>②</w:t>
      </w:r>
      <w:r w:rsidRPr="00421214">
        <w:rPr>
          <w:spacing w:val="-7"/>
        </w:rPr>
        <w:t xml:space="preserve"> </w:t>
      </w:r>
      <w:r w:rsidRPr="00A41B9E">
        <w:rPr>
          <w:spacing w:val="-7"/>
        </w:rPr>
        <w:t xml:space="preserve">地方自治法第 </w:t>
      </w:r>
      <w:r w:rsidRPr="00A41B9E">
        <w:rPr>
          <w:spacing w:val="-4"/>
        </w:rPr>
        <w:t>235</w:t>
      </w:r>
      <w:r w:rsidRPr="00A41B9E">
        <w:rPr>
          <w:spacing w:val="-8"/>
        </w:rPr>
        <w:t xml:space="preserve"> 条の５に基づき出納整理期間が設けられている会計においては</w:t>
      </w:r>
      <w:r w:rsidR="00602B3E">
        <w:rPr>
          <w:spacing w:val="-8"/>
        </w:rPr>
        <w:t>、</w:t>
      </w:r>
      <w:r w:rsidRPr="00A41B9E">
        <w:rPr>
          <w:spacing w:val="-8"/>
        </w:rPr>
        <w:t>出</w:t>
      </w:r>
      <w:r w:rsidRPr="00A41B9E">
        <w:rPr>
          <w:spacing w:val="-5"/>
        </w:rPr>
        <w:t>納整理期間における現金の受払い等を終了した後の計数をもって会計年度末の計数とし</w:t>
      </w:r>
      <w:r w:rsidRPr="00A41B9E">
        <w:rPr>
          <w:spacing w:val="-8"/>
        </w:rPr>
        <w:t>ています。</w:t>
      </w:r>
    </w:p>
    <w:p w14:paraId="155450F4" w14:textId="77777777" w:rsidR="00C16D1F" w:rsidRPr="00A41B9E" w:rsidRDefault="00C16D1F" w:rsidP="00C16D1F">
      <w:pPr>
        <w:pStyle w:val="a3"/>
        <w:spacing w:before="1" w:line="297" w:lineRule="auto"/>
        <w:ind w:left="1012" w:right="348" w:hanging="212"/>
        <w:jc w:val="both"/>
      </w:pPr>
    </w:p>
    <w:p w14:paraId="5EB24D5F" w14:textId="152DDE0D" w:rsidR="00C16D1F" w:rsidRPr="00A41B9E" w:rsidRDefault="00C16D1F" w:rsidP="00C16D1F">
      <w:pPr>
        <w:pStyle w:val="a3"/>
        <w:numPr>
          <w:ilvl w:val="0"/>
          <w:numId w:val="14"/>
        </w:numPr>
        <w:tabs>
          <w:tab w:val="left" w:pos="1228"/>
        </w:tabs>
        <w:spacing w:before="3"/>
      </w:pPr>
      <w:r w:rsidRPr="00A41B9E">
        <w:tab/>
      </w:r>
      <w:r>
        <w:rPr>
          <w:rFonts w:hint="eastAsia"/>
        </w:rPr>
        <w:t>千円</w:t>
      </w:r>
      <w:r w:rsidRPr="00A41B9E">
        <w:rPr>
          <w:spacing w:val="-10"/>
        </w:rPr>
        <w:t>未満を四捨五入して表示しているため</w:t>
      </w:r>
      <w:r w:rsidR="00602B3E">
        <w:rPr>
          <w:spacing w:val="-10"/>
        </w:rPr>
        <w:t>、</w:t>
      </w:r>
      <w:r w:rsidRPr="00A41B9E">
        <w:rPr>
          <w:spacing w:val="-10"/>
        </w:rPr>
        <w:t>合計金額が一致しない場合があります。</w:t>
      </w:r>
    </w:p>
    <w:p w14:paraId="794F2035" w14:textId="77777777" w:rsidR="00C16D1F" w:rsidRDefault="00C16D1F" w:rsidP="00C16D1F">
      <w:pPr>
        <w:pStyle w:val="a3"/>
        <w:spacing w:before="69" w:line="297" w:lineRule="auto"/>
        <w:ind w:right="406"/>
        <w:rPr>
          <w:spacing w:val="-8"/>
        </w:rPr>
      </w:pPr>
    </w:p>
    <w:p w14:paraId="0D4A05E1" w14:textId="0E2D8F20" w:rsidR="00C14433" w:rsidRPr="00C16D1F" w:rsidRDefault="00C14433" w:rsidP="00C16D1F">
      <w:pPr>
        <w:pStyle w:val="a3"/>
        <w:tabs>
          <w:tab w:val="left" w:pos="1223"/>
        </w:tabs>
        <w:spacing w:before="68"/>
        <w:ind w:left="801"/>
      </w:pPr>
    </w:p>
    <w:sectPr w:rsidR="00C14433" w:rsidRPr="00C16D1F"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6E16" w14:textId="77777777" w:rsidR="00F965FE" w:rsidRDefault="00F965FE">
      <w:r>
        <w:separator/>
      </w:r>
    </w:p>
  </w:endnote>
  <w:endnote w:type="continuationSeparator" w:id="0">
    <w:p w14:paraId="289DDDD8" w14:textId="77777777" w:rsidR="00F965FE" w:rsidRDefault="00F9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0093C" w14:textId="77777777" w:rsidR="00F965FE" w:rsidRDefault="00F965FE">
      <w:r>
        <w:separator/>
      </w:r>
    </w:p>
  </w:footnote>
  <w:footnote w:type="continuationSeparator" w:id="0">
    <w:p w14:paraId="1B82224C" w14:textId="77777777" w:rsidR="00F965FE" w:rsidRDefault="00F96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5CF68B7"/>
    <w:multiLevelType w:val="hybridMultilevel"/>
    <w:tmpl w:val="2CD40588"/>
    <w:lvl w:ilvl="0" w:tplc="0409000F">
      <w:start w:val="1"/>
      <w:numFmt w:val="decimal"/>
      <w:lvlText w:val="%1."/>
      <w:lvlJc w:val="left"/>
      <w:pPr>
        <w:ind w:left="420" w:hanging="420"/>
      </w:pPr>
      <w:rPr>
        <w:rFonts w:hint="eastAsia"/>
      </w:rPr>
    </w:lvl>
    <w:lvl w:ilvl="1" w:tplc="EE70C504">
      <w:start w:val="1"/>
      <w:numFmt w:val="decimal"/>
      <w:lvlText w:val="(%2)"/>
      <w:lvlJc w:val="left"/>
      <w:pPr>
        <w:ind w:left="360" w:hanging="360"/>
      </w:pPr>
      <w:rPr>
        <w:rFonts w:ascii="ＭＳ 明朝" w:eastAsia="ＭＳ 明朝" w:hAnsi="ＭＳ 明朝" w:cs="ＭＳ 明朝" w:hint="default"/>
        <w:spacing w:val="-5"/>
        <w:w w:val="100"/>
        <w:sz w:val="22"/>
        <w:szCs w:val="22"/>
        <w:lang w:val="en-US" w:eastAsia="ja-JP" w:bidi="ar-SA"/>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3"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4"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5"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6"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7"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8"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3"/>
  </w:num>
  <w:num w:numId="2">
    <w:abstractNumId w:val="16"/>
  </w:num>
  <w:num w:numId="3">
    <w:abstractNumId w:val="12"/>
  </w:num>
  <w:num w:numId="4">
    <w:abstractNumId w:val="14"/>
  </w:num>
  <w:num w:numId="5">
    <w:abstractNumId w:val="8"/>
  </w:num>
  <w:num w:numId="6">
    <w:abstractNumId w:val="15"/>
  </w:num>
  <w:num w:numId="7">
    <w:abstractNumId w:val="3"/>
  </w:num>
  <w:num w:numId="8">
    <w:abstractNumId w:val="4"/>
  </w:num>
  <w:num w:numId="9">
    <w:abstractNumId w:val="5"/>
  </w:num>
  <w:num w:numId="10">
    <w:abstractNumId w:val="0"/>
  </w:num>
  <w:num w:numId="11">
    <w:abstractNumId w:val="7"/>
  </w:num>
  <w:num w:numId="12">
    <w:abstractNumId w:val="1"/>
  </w:num>
  <w:num w:numId="13">
    <w:abstractNumId w:val="17"/>
  </w:num>
  <w:num w:numId="14">
    <w:abstractNumId w:val="6"/>
  </w:num>
  <w:num w:numId="15">
    <w:abstractNumId w:val="9"/>
  </w:num>
  <w:num w:numId="16">
    <w:abstractNumId w:val="18"/>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70A1A"/>
    <w:rsid w:val="000808C0"/>
    <w:rsid w:val="000B03AD"/>
    <w:rsid w:val="000C7CF9"/>
    <w:rsid w:val="001134FD"/>
    <w:rsid w:val="00165670"/>
    <w:rsid w:val="00170164"/>
    <w:rsid w:val="001908E8"/>
    <w:rsid w:val="00191BFE"/>
    <w:rsid w:val="001924E2"/>
    <w:rsid w:val="001A1B9A"/>
    <w:rsid w:val="001C6ACD"/>
    <w:rsid w:val="001D30AD"/>
    <w:rsid w:val="001D4A03"/>
    <w:rsid w:val="002258ED"/>
    <w:rsid w:val="00275600"/>
    <w:rsid w:val="002A13A5"/>
    <w:rsid w:val="002C340D"/>
    <w:rsid w:val="002D0E60"/>
    <w:rsid w:val="003C213C"/>
    <w:rsid w:val="003E7E76"/>
    <w:rsid w:val="003F0165"/>
    <w:rsid w:val="004005AE"/>
    <w:rsid w:val="00424F5A"/>
    <w:rsid w:val="00431588"/>
    <w:rsid w:val="004638C8"/>
    <w:rsid w:val="004B1E91"/>
    <w:rsid w:val="004E5439"/>
    <w:rsid w:val="004E6406"/>
    <w:rsid w:val="004F20DA"/>
    <w:rsid w:val="0050363D"/>
    <w:rsid w:val="0053786A"/>
    <w:rsid w:val="00543F5A"/>
    <w:rsid w:val="005F048F"/>
    <w:rsid w:val="005F4B50"/>
    <w:rsid w:val="00602B3E"/>
    <w:rsid w:val="006B5A7A"/>
    <w:rsid w:val="006C2C90"/>
    <w:rsid w:val="006F0083"/>
    <w:rsid w:val="007B4E2B"/>
    <w:rsid w:val="007C2478"/>
    <w:rsid w:val="007E5C4D"/>
    <w:rsid w:val="00820193"/>
    <w:rsid w:val="0083410A"/>
    <w:rsid w:val="008522FA"/>
    <w:rsid w:val="008B224A"/>
    <w:rsid w:val="008F29B7"/>
    <w:rsid w:val="009774F5"/>
    <w:rsid w:val="009C4958"/>
    <w:rsid w:val="009D3913"/>
    <w:rsid w:val="009D7BB0"/>
    <w:rsid w:val="00A62353"/>
    <w:rsid w:val="00A756FD"/>
    <w:rsid w:val="00A961F8"/>
    <w:rsid w:val="00AA1689"/>
    <w:rsid w:val="00AA1B62"/>
    <w:rsid w:val="00B073A5"/>
    <w:rsid w:val="00B30E03"/>
    <w:rsid w:val="00B35A57"/>
    <w:rsid w:val="00B77252"/>
    <w:rsid w:val="00C06FB7"/>
    <w:rsid w:val="00C14433"/>
    <w:rsid w:val="00C16D1F"/>
    <w:rsid w:val="00C17022"/>
    <w:rsid w:val="00C23D61"/>
    <w:rsid w:val="00C31AA4"/>
    <w:rsid w:val="00C87076"/>
    <w:rsid w:val="00C90B47"/>
    <w:rsid w:val="00CA66BE"/>
    <w:rsid w:val="00CC32A0"/>
    <w:rsid w:val="00D377D7"/>
    <w:rsid w:val="00D8158D"/>
    <w:rsid w:val="00DB64D2"/>
    <w:rsid w:val="00DD59D9"/>
    <w:rsid w:val="00DE618F"/>
    <w:rsid w:val="00DF2A9C"/>
    <w:rsid w:val="00E40132"/>
    <w:rsid w:val="00E435B3"/>
    <w:rsid w:val="00E43F2D"/>
    <w:rsid w:val="00EA6166"/>
    <w:rsid w:val="00ED7F48"/>
    <w:rsid w:val="00F04024"/>
    <w:rsid w:val="00F2783C"/>
    <w:rsid w:val="00F90F90"/>
    <w:rsid w:val="00F965FE"/>
    <w:rsid w:val="00F976AB"/>
    <w:rsid w:val="00FF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75770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D2A4-3AE3-4B6A-A992-8551F0CD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飯村　真樹</cp:lastModifiedBy>
  <cp:revision>5</cp:revision>
  <cp:lastPrinted>2024-03-15T05:26:00Z</cp:lastPrinted>
  <dcterms:created xsi:type="dcterms:W3CDTF">2023-03-05T12:33:00Z</dcterms:created>
  <dcterms:modified xsi:type="dcterms:W3CDTF">2024-03-15T05:29:00Z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